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24" w:rsidRPr="000F45D4" w:rsidRDefault="00F15F24" w:rsidP="00F15F2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45D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-90805</wp:posOffset>
            </wp:positionV>
            <wp:extent cx="1494790" cy="1423670"/>
            <wp:effectExtent l="19050" t="0" r="0" b="0"/>
            <wp:wrapSquare wrapText="bothSides"/>
            <wp:docPr id="1" name="Рисунок 1" descr="D:\Колесова\ЭМБЛЕМА ЦД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есова\ЭМБЛЕМА ЦД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5D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F15F24" w:rsidRPr="000F45D4" w:rsidRDefault="00F15F24" w:rsidP="00F15F2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45D4">
        <w:rPr>
          <w:rFonts w:ascii="Times New Roman" w:hAnsi="Times New Roman" w:cs="Times New Roman"/>
          <w:color w:val="000000"/>
          <w:sz w:val="24"/>
          <w:szCs w:val="24"/>
        </w:rPr>
        <w:t xml:space="preserve">Пышминского городского округа </w:t>
      </w:r>
    </w:p>
    <w:p w:rsidR="00F15F24" w:rsidRPr="000F45D4" w:rsidRDefault="00F15F24" w:rsidP="00F15F2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45D4">
        <w:rPr>
          <w:rFonts w:ascii="Times New Roman" w:hAnsi="Times New Roman" w:cs="Times New Roman"/>
          <w:color w:val="000000"/>
          <w:sz w:val="24"/>
          <w:szCs w:val="24"/>
        </w:rPr>
        <w:t>«Пышминский центр дополнительного образования»</w:t>
      </w:r>
    </w:p>
    <w:p w:rsidR="009F7203" w:rsidRDefault="009F7203"/>
    <w:p w:rsidR="00D2233D" w:rsidRDefault="00D2233D" w:rsidP="00D223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3D" w:rsidRDefault="00D2233D" w:rsidP="00D22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15F24" w:rsidRPr="00F15F2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2233D" w:rsidRDefault="00D2233D" w:rsidP="00D2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итогам муниципального этапа детского всероссийского </w:t>
      </w:r>
    </w:p>
    <w:p w:rsidR="00D2233D" w:rsidRDefault="00D2233D" w:rsidP="00D2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рисунков «Спорт глазами детей», </w:t>
      </w:r>
    </w:p>
    <w:p w:rsidR="00D2233D" w:rsidRDefault="00D2233D" w:rsidP="00D2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федеральному проекту «Спорт – норма жизни»</w:t>
      </w:r>
    </w:p>
    <w:p w:rsidR="00D2233D" w:rsidRDefault="00D2233D" w:rsidP="00D2233D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p w:rsidR="00AB0F33" w:rsidRDefault="00D2233D" w:rsidP="009F57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 25 ноября по 10 декабря</w:t>
      </w:r>
      <w:r w:rsidR="00D755F1" w:rsidRPr="00D755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D15B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 с целью создания условий </w:t>
      </w:r>
      <w:r w:rsidR="00AB0F33">
        <w:rPr>
          <w:rFonts w:ascii="Times New Roman" w:hAnsi="Times New Roman" w:cs="Times New Roman"/>
          <w:sz w:val="28"/>
          <w:szCs w:val="28"/>
        </w:rPr>
        <w:t xml:space="preserve"> для воспитания и формирования </w:t>
      </w:r>
      <w:r w:rsidRPr="00D2233D">
        <w:rPr>
          <w:rFonts w:ascii="Times New Roman" w:hAnsi="Times New Roman" w:cs="Times New Roman"/>
          <w:sz w:val="28"/>
          <w:szCs w:val="28"/>
        </w:rPr>
        <w:t>гра</w:t>
      </w:r>
      <w:r w:rsidR="00F61905">
        <w:rPr>
          <w:rFonts w:ascii="Times New Roman" w:hAnsi="Times New Roman" w:cs="Times New Roman"/>
          <w:sz w:val="28"/>
          <w:szCs w:val="28"/>
        </w:rPr>
        <w:t>жданской активности, привлечения</w:t>
      </w:r>
      <w:r w:rsidRPr="00D2233D">
        <w:rPr>
          <w:rFonts w:ascii="Times New Roman" w:hAnsi="Times New Roman" w:cs="Times New Roman"/>
          <w:sz w:val="28"/>
          <w:szCs w:val="28"/>
        </w:rPr>
        <w:t xml:space="preserve"> внимания к вопрос</w:t>
      </w:r>
      <w:r w:rsidR="00AB0F33">
        <w:rPr>
          <w:rFonts w:ascii="Times New Roman" w:hAnsi="Times New Roman" w:cs="Times New Roman"/>
          <w:sz w:val="28"/>
          <w:szCs w:val="28"/>
        </w:rPr>
        <w:t xml:space="preserve">ам физической культуры и спорта </w:t>
      </w:r>
      <w:r w:rsidR="00D755F1" w:rsidRPr="00D755F1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AB0F33">
        <w:rPr>
          <w:rFonts w:ascii="Times New Roman" w:hAnsi="Times New Roman" w:cs="Times New Roman"/>
          <w:sz w:val="28"/>
          <w:szCs w:val="28"/>
        </w:rPr>
        <w:t>муниципальный</w:t>
      </w:r>
      <w:r w:rsidR="00AB0F33" w:rsidRPr="00582FFF">
        <w:rPr>
          <w:rFonts w:ascii="Times New Roman" w:hAnsi="Times New Roman" w:cs="Times New Roman"/>
          <w:sz w:val="28"/>
          <w:szCs w:val="28"/>
        </w:rPr>
        <w:t xml:space="preserve"> от</w:t>
      </w:r>
      <w:r w:rsidR="00AB0F33">
        <w:rPr>
          <w:rFonts w:ascii="Times New Roman" w:hAnsi="Times New Roman" w:cs="Times New Roman"/>
          <w:sz w:val="28"/>
          <w:szCs w:val="28"/>
        </w:rPr>
        <w:t>борочный  этап Детского всероссийского конкурса рисунков «Спорт глазами детей», посвященный федеральному проекту «Спорт – норма жизни» (далее Конкурс).</w:t>
      </w:r>
    </w:p>
    <w:p w:rsidR="009F57EE" w:rsidRPr="00582FFF" w:rsidRDefault="009F57EE" w:rsidP="009F57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проведения  областного этапа Конкурса осуществляет Министерство физической культуры и спорта Свердловской области.</w:t>
      </w:r>
    </w:p>
    <w:p w:rsidR="009F57EE" w:rsidRDefault="009F57EE" w:rsidP="009F57EE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</w:t>
      </w:r>
      <w:r w:rsidRPr="00521647">
        <w:rPr>
          <w:sz w:val="28"/>
          <w:szCs w:val="28"/>
        </w:rPr>
        <w:t xml:space="preserve"> муниципального</w:t>
      </w:r>
      <w:r w:rsidRPr="00582FFF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этапа Конкурса осуществляет </w:t>
      </w:r>
      <w:r w:rsidRPr="00582FFF">
        <w:rPr>
          <w:sz w:val="28"/>
          <w:szCs w:val="28"/>
        </w:rPr>
        <w:t>МБУДО ПГО «Пышминский ЦДО».</w:t>
      </w:r>
    </w:p>
    <w:p w:rsidR="009F57EE" w:rsidRDefault="009F57EE" w:rsidP="009F5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 xml:space="preserve">На муниципальный этап  Конкурса были представлены творческие работы </w:t>
      </w:r>
      <w:r w:rsidRPr="009F57EE">
        <w:rPr>
          <w:rFonts w:ascii="Times New Roman" w:hAnsi="Times New Roman" w:cs="Times New Roman"/>
          <w:b/>
          <w:sz w:val="28"/>
          <w:szCs w:val="28"/>
        </w:rPr>
        <w:t xml:space="preserve">48 </w:t>
      </w:r>
      <w:r>
        <w:rPr>
          <w:rFonts w:ascii="Times New Roman" w:hAnsi="Times New Roman" w:cs="Times New Roman"/>
          <w:b/>
          <w:sz w:val="28"/>
          <w:szCs w:val="28"/>
        </w:rPr>
        <w:t>участников из 11</w:t>
      </w:r>
      <w:r w:rsidRPr="009F57EE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Пышминского городского округа: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Тупицынская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ПГО «Пышминская СОШ»;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Ощепковская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НОШ»;</w:t>
      </w:r>
    </w:p>
    <w:p w:rsidR="0037261C" w:rsidRDefault="0037261C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Тимохинская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МБУДО ПГО «Пышминский ЦДО»;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ПГО «Пышминский детский сад №6»;</w:t>
      </w:r>
    </w:p>
    <w:p w:rsid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ПГО «Пышминский детский сад №7»;</w:t>
      </w:r>
    </w:p>
    <w:p w:rsidR="009F57EE" w:rsidRP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ПГО «Первомайская ООШ».</w:t>
      </w:r>
    </w:p>
    <w:p w:rsidR="009F57EE" w:rsidRPr="009F57EE" w:rsidRDefault="009F57EE" w:rsidP="009F5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>В состав экспертной комиссии оценивания творческих работ вошли:</w:t>
      </w:r>
    </w:p>
    <w:p w:rsidR="009F57EE" w:rsidRP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>- Хвостова Светлана Борисовна, и.о. заместителя директора МКУ ПГО «Управление образования»;</w:t>
      </w:r>
    </w:p>
    <w:p w:rsidR="009F57EE" w:rsidRP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57EE">
        <w:rPr>
          <w:rFonts w:ascii="Times New Roman" w:hAnsi="Times New Roman" w:cs="Times New Roman"/>
          <w:sz w:val="28"/>
          <w:szCs w:val="28"/>
        </w:rPr>
        <w:t>Хрулёва</w:t>
      </w:r>
      <w:proofErr w:type="spellEnd"/>
      <w:r w:rsidRPr="009F57EE">
        <w:rPr>
          <w:rFonts w:ascii="Times New Roman" w:hAnsi="Times New Roman" w:cs="Times New Roman"/>
          <w:sz w:val="28"/>
          <w:szCs w:val="28"/>
        </w:rPr>
        <w:t xml:space="preserve"> Елена Сергеевна, специалист по дошкольному воспитанию МКУ ПГО «Управление образования»;</w:t>
      </w:r>
    </w:p>
    <w:p w:rsidR="009F57EE" w:rsidRP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>- Калинина Ирина Владимировна, специалист МКУ ПГО «Управление образования»;</w:t>
      </w:r>
    </w:p>
    <w:p w:rsidR="009F57EE" w:rsidRP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>- Павлова Елена Сергеевна, методист МБУДО ПГО «Пышминский ЦДО»;</w:t>
      </w:r>
    </w:p>
    <w:p w:rsidR="009F57EE" w:rsidRPr="009F57EE" w:rsidRDefault="009F57EE" w:rsidP="009F5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lastRenderedPageBreak/>
        <w:t>- Мананкова Светлана Петровна, методист МБУДО ПГО «Пышминский ЦДО».</w:t>
      </w:r>
    </w:p>
    <w:p w:rsidR="009F57EE" w:rsidRDefault="009F57EE" w:rsidP="009F5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>Работы оценивались каждым членом жюри по следующим 5  критериям по шкале от 1 до 10 баллов:</w:t>
      </w:r>
    </w:p>
    <w:p w:rsidR="009F57EE" w:rsidRPr="009F57EE" w:rsidRDefault="009F57EE" w:rsidP="009F5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1"/>
        <w:gridCol w:w="2294"/>
        <w:gridCol w:w="5507"/>
        <w:gridCol w:w="1099"/>
      </w:tblGrid>
      <w:tr w:rsidR="009F57EE" w:rsidTr="00CE42E6">
        <w:tc>
          <w:tcPr>
            <w:tcW w:w="671" w:type="dxa"/>
          </w:tcPr>
          <w:p w:rsidR="009F57EE" w:rsidRPr="00456ABC" w:rsidRDefault="009F57EE" w:rsidP="00CE42E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6A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6A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56A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4" w:type="dxa"/>
          </w:tcPr>
          <w:p w:rsidR="009F57EE" w:rsidRPr="00456ABC" w:rsidRDefault="009F57EE" w:rsidP="00CE42E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507" w:type="dxa"/>
          </w:tcPr>
          <w:p w:rsidR="009F57EE" w:rsidRPr="00456ABC" w:rsidRDefault="009F57EE" w:rsidP="00CE42E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99" w:type="dxa"/>
          </w:tcPr>
          <w:p w:rsidR="009F57EE" w:rsidRPr="00456ABC" w:rsidRDefault="009F57EE" w:rsidP="00CE42E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F57EE" w:rsidTr="00CE42E6">
        <w:tc>
          <w:tcPr>
            <w:tcW w:w="671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4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Содержание рисунка</w:t>
            </w:r>
          </w:p>
        </w:tc>
        <w:tc>
          <w:tcPr>
            <w:tcW w:w="5507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Оригинальное, неожиданное решение, особая смысловая нагрузка, отражающая глубины переживания ребенка</w:t>
            </w:r>
          </w:p>
        </w:tc>
        <w:tc>
          <w:tcPr>
            <w:tcW w:w="1099" w:type="dxa"/>
          </w:tcPr>
          <w:p w:rsidR="009F57EE" w:rsidRPr="00456ABC" w:rsidRDefault="009F57EE" w:rsidP="00CE42E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</w:tr>
      <w:tr w:rsidR="009F57EE" w:rsidTr="00CE42E6">
        <w:tc>
          <w:tcPr>
            <w:tcW w:w="671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</w:p>
        </w:tc>
        <w:tc>
          <w:tcPr>
            <w:tcW w:w="5507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Хорошая наполняемость листа, ритмичность в изображении предметов</w:t>
            </w:r>
          </w:p>
        </w:tc>
        <w:tc>
          <w:tcPr>
            <w:tcW w:w="1099" w:type="dxa"/>
          </w:tcPr>
          <w:p w:rsidR="009F57EE" w:rsidRPr="00456ABC" w:rsidRDefault="009F57EE" w:rsidP="00CE42E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</w:tr>
      <w:tr w:rsidR="009F57EE" w:rsidTr="00CE42E6">
        <w:tc>
          <w:tcPr>
            <w:tcW w:w="671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4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Мастерство изображения</w:t>
            </w:r>
          </w:p>
        </w:tc>
        <w:tc>
          <w:tcPr>
            <w:tcW w:w="5507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Умение иллюзорно изображать предметный мир</w:t>
            </w:r>
          </w:p>
        </w:tc>
        <w:tc>
          <w:tcPr>
            <w:tcW w:w="1099" w:type="dxa"/>
          </w:tcPr>
          <w:p w:rsidR="009F57EE" w:rsidRPr="00456ABC" w:rsidRDefault="009F57EE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</w:tr>
      <w:tr w:rsidR="009F57EE" w:rsidTr="00CE42E6">
        <w:tc>
          <w:tcPr>
            <w:tcW w:w="671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4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5507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</w:t>
            </w:r>
            <w:proofErr w:type="gramStart"/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gramEnd"/>
            <w:r w:rsidRPr="00456ABC">
              <w:rPr>
                <w:rFonts w:ascii="Times New Roman" w:hAnsi="Times New Roman" w:cs="Times New Roman"/>
                <w:sz w:val="24"/>
                <w:szCs w:val="24"/>
              </w:rPr>
              <w:t xml:space="preserve"> какой – то идеи, эмоции</w:t>
            </w:r>
          </w:p>
        </w:tc>
        <w:tc>
          <w:tcPr>
            <w:tcW w:w="1099" w:type="dxa"/>
          </w:tcPr>
          <w:p w:rsidR="009F57EE" w:rsidRPr="00456ABC" w:rsidRDefault="009F57EE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</w:tr>
      <w:tr w:rsidR="009F57EE" w:rsidTr="00CE42E6">
        <w:tc>
          <w:tcPr>
            <w:tcW w:w="671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4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 xml:space="preserve">Колорит </w:t>
            </w:r>
          </w:p>
        </w:tc>
        <w:tc>
          <w:tcPr>
            <w:tcW w:w="5507" w:type="dxa"/>
          </w:tcPr>
          <w:p w:rsidR="009F57EE" w:rsidRPr="00456ABC" w:rsidRDefault="009F57EE" w:rsidP="00CE42E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Интересное, необычное цветовое решение </w:t>
            </w:r>
          </w:p>
        </w:tc>
        <w:tc>
          <w:tcPr>
            <w:tcW w:w="1099" w:type="dxa"/>
          </w:tcPr>
          <w:p w:rsidR="009F57EE" w:rsidRPr="00456ABC" w:rsidRDefault="009F57EE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BC"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</w:tr>
    </w:tbl>
    <w:p w:rsidR="009F57EE" w:rsidRDefault="009F57EE" w:rsidP="004610C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57EE">
        <w:rPr>
          <w:rFonts w:ascii="Times New Roman" w:hAnsi="Times New Roman" w:cs="Times New Roman"/>
          <w:sz w:val="28"/>
          <w:szCs w:val="28"/>
        </w:rPr>
        <w:t>Максимальное количество баллов по критериям – 50 баллов.</w:t>
      </w:r>
    </w:p>
    <w:p w:rsidR="004610CB" w:rsidRPr="009F57EE" w:rsidRDefault="004610CB" w:rsidP="009F57E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10CB" w:rsidRPr="004610CB" w:rsidRDefault="004610CB" w:rsidP="004610C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областной этап Конкурса  по итогам муниципального этапа отправлена 1 работа от муниципалитета (согласно областному Положению о Конкурсе).</w:t>
      </w:r>
    </w:p>
    <w:p w:rsidR="004610CB" w:rsidRPr="004610CB" w:rsidRDefault="004610CB" w:rsidP="004610C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0CB">
        <w:rPr>
          <w:rFonts w:ascii="Times New Roman" w:hAnsi="Times New Roman" w:cs="Times New Roman"/>
          <w:sz w:val="28"/>
          <w:szCs w:val="28"/>
        </w:rPr>
        <w:t>Экспертная комиссия приняла решение о выдвижении работы, набравшей по критериям наибольшее количество баллов- 50.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0CB">
        <w:rPr>
          <w:rFonts w:ascii="Times New Roman" w:hAnsi="Times New Roman" w:cs="Times New Roman"/>
          <w:sz w:val="28"/>
          <w:szCs w:val="28"/>
        </w:rPr>
        <w:t>Автор: Меркурьев Даниил Андреевич, 11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0CB" w:rsidRPr="004610CB" w:rsidRDefault="004610CB" w:rsidP="004610C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10CB">
        <w:rPr>
          <w:rFonts w:ascii="Times New Roman" w:hAnsi="Times New Roman"/>
          <w:b/>
          <w:sz w:val="28"/>
          <w:szCs w:val="28"/>
        </w:rPr>
        <w:t>Оценочный протокол</w:t>
      </w:r>
      <w:r>
        <w:rPr>
          <w:rFonts w:ascii="Times New Roman" w:hAnsi="Times New Roman"/>
          <w:sz w:val="28"/>
          <w:szCs w:val="28"/>
        </w:rPr>
        <w:t xml:space="preserve"> прилагается </w:t>
      </w:r>
      <w:r w:rsidRPr="004610CB">
        <w:rPr>
          <w:rFonts w:ascii="Times New Roman" w:hAnsi="Times New Roman"/>
          <w:i/>
          <w:sz w:val="28"/>
          <w:szCs w:val="28"/>
        </w:rPr>
        <w:t>(Приложение №1)</w:t>
      </w:r>
    </w:p>
    <w:p w:rsidR="004610CB" w:rsidRDefault="004610CB" w:rsidP="00D755F1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F57EE" w:rsidRPr="00B03AA5" w:rsidRDefault="004610CB" w:rsidP="00D755F1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оценивании работ </w:t>
      </w:r>
      <w:r w:rsidRPr="00B03AA5">
        <w:rPr>
          <w:rFonts w:ascii="Times New Roman" w:hAnsi="Times New Roman"/>
          <w:b/>
          <w:i/>
          <w:sz w:val="28"/>
          <w:szCs w:val="28"/>
        </w:rPr>
        <w:t xml:space="preserve">организаторы муниципального этапа Конкурса и члены жюри отметили: </w:t>
      </w:r>
    </w:p>
    <w:p w:rsidR="004610CB" w:rsidRDefault="004610CB" w:rsidP="004610CB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многих рисунках сюжеты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Интернет</w:t>
      </w:r>
      <w:proofErr w:type="gramEnd"/>
      <w:r>
        <w:rPr>
          <w:rFonts w:ascii="Times New Roman" w:hAnsi="Times New Roman"/>
          <w:sz w:val="28"/>
          <w:szCs w:val="28"/>
        </w:rPr>
        <w:t xml:space="preserve"> – ресурсов (даже несколько работ в точности дублируются!)</w:t>
      </w:r>
    </w:p>
    <w:p w:rsidR="004610CB" w:rsidRDefault="004610CB" w:rsidP="004610CB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рисунки не соответствуют возрасту детей</w:t>
      </w:r>
      <w:r w:rsidR="00B03AA5">
        <w:rPr>
          <w:rFonts w:ascii="Times New Roman" w:hAnsi="Times New Roman"/>
          <w:sz w:val="28"/>
          <w:szCs w:val="28"/>
        </w:rPr>
        <w:t xml:space="preserve"> и их художественным возможностям  в соответствии с возрастом.</w:t>
      </w:r>
    </w:p>
    <w:p w:rsidR="00B03AA5" w:rsidRDefault="00B03AA5" w:rsidP="004610CB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не предполагал изображение ПЛАКАТОВ.</w:t>
      </w:r>
    </w:p>
    <w:p w:rsidR="00B03AA5" w:rsidRPr="004610CB" w:rsidRDefault="00B03AA5" w:rsidP="004610CB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работы выполнены в формате «раскраски», что затруднило оценить живописность работы (мастерство изображения и колорит).</w:t>
      </w:r>
    </w:p>
    <w:p w:rsidR="002165DF" w:rsidRPr="0071245A" w:rsidRDefault="002165DF" w:rsidP="00EE1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4B" w:rsidRDefault="002165DF" w:rsidP="00B03A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65D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EE115E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этапа Конкурса</w:t>
      </w:r>
      <w:r w:rsidRPr="002165DF">
        <w:rPr>
          <w:rFonts w:ascii="Times New Roman" w:hAnsi="Times New Roman" w:cs="Times New Roman"/>
          <w:sz w:val="28"/>
          <w:szCs w:val="28"/>
        </w:rPr>
        <w:t xml:space="preserve"> </w:t>
      </w:r>
      <w:r w:rsidR="00F320F9"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="00EE115E">
        <w:rPr>
          <w:rFonts w:ascii="Times New Roman" w:hAnsi="Times New Roman" w:cs="Times New Roman"/>
          <w:sz w:val="28"/>
          <w:szCs w:val="28"/>
        </w:rPr>
        <w:t>награждаются</w:t>
      </w:r>
      <w:r w:rsidRPr="002165DF">
        <w:rPr>
          <w:rFonts w:ascii="Times New Roman" w:hAnsi="Times New Roman" w:cs="Times New Roman"/>
          <w:sz w:val="28"/>
          <w:szCs w:val="28"/>
        </w:rPr>
        <w:t xml:space="preserve"> Грам</w:t>
      </w:r>
      <w:r w:rsidR="00EE115E">
        <w:rPr>
          <w:rFonts w:ascii="Times New Roman" w:hAnsi="Times New Roman" w:cs="Times New Roman"/>
          <w:sz w:val="28"/>
          <w:szCs w:val="28"/>
        </w:rPr>
        <w:t>отами</w:t>
      </w:r>
      <w:r>
        <w:rPr>
          <w:rFonts w:ascii="Times New Roman" w:hAnsi="Times New Roman" w:cs="Times New Roman"/>
          <w:sz w:val="28"/>
          <w:szCs w:val="28"/>
        </w:rPr>
        <w:t xml:space="preserve">  МБУДО ПГО «Пышминский ЦДО»</w:t>
      </w:r>
      <w:r w:rsidR="002F354B">
        <w:rPr>
          <w:rFonts w:ascii="Times New Roman" w:hAnsi="Times New Roman" w:cs="Times New Roman"/>
          <w:sz w:val="28"/>
          <w:szCs w:val="28"/>
        </w:rPr>
        <w:t xml:space="preserve">, </w:t>
      </w:r>
      <w:r w:rsidR="00EE11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EE115E" w:rsidRPr="00EB1A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стальные участники свидетельствами</w:t>
      </w:r>
      <w:r w:rsidR="00B03A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03AA5" w:rsidRDefault="00B03AA5" w:rsidP="00B0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B01" w:rsidRPr="00DD25DC" w:rsidRDefault="00C16B01" w:rsidP="00B03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составил методист  МБУДО ПГО «Пышминский ЦДО» - </w:t>
      </w:r>
      <w:r w:rsidRPr="00DD25DC">
        <w:rPr>
          <w:rFonts w:ascii="Times New Roman" w:hAnsi="Times New Roman" w:cs="Times New Roman"/>
          <w:b/>
          <w:sz w:val="28"/>
          <w:szCs w:val="28"/>
        </w:rPr>
        <w:t>Павлова Елена Сергеевна.</w:t>
      </w:r>
    </w:p>
    <w:p w:rsidR="00C16B01" w:rsidRDefault="00C16B01" w:rsidP="00B03A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16F">
        <w:rPr>
          <w:rFonts w:ascii="Times New Roman" w:hAnsi="Times New Roman" w:cs="Times New Roman"/>
          <w:i/>
          <w:sz w:val="28"/>
          <w:szCs w:val="28"/>
        </w:rPr>
        <w:t>Контактные данные</w:t>
      </w:r>
    </w:p>
    <w:p w:rsidR="00856FEE" w:rsidRPr="00EB1ADE" w:rsidRDefault="00856FEE" w:rsidP="00B0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16B01" w:rsidRPr="00B324FD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16B01" w:rsidRPr="00EB1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раб.</w:t>
      </w:r>
      <w:r w:rsidR="00C16B01" w:rsidRPr="00EB1ADE">
        <w:rPr>
          <w:rFonts w:ascii="Times New Roman" w:hAnsi="Times New Roman" w:cs="Times New Roman"/>
          <w:sz w:val="28"/>
          <w:szCs w:val="28"/>
        </w:rPr>
        <w:t>2-10-34</w:t>
      </w:r>
      <w:r>
        <w:rPr>
          <w:rFonts w:ascii="Times New Roman" w:hAnsi="Times New Roman" w:cs="Times New Roman"/>
          <w:sz w:val="28"/>
          <w:szCs w:val="28"/>
        </w:rPr>
        <w:t>,  сот.89530414473</w:t>
      </w:r>
    </w:p>
    <w:p w:rsidR="00C16B01" w:rsidRPr="00C141AB" w:rsidRDefault="00C16B01" w:rsidP="00B0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24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41A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141A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B324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Pr="00C141A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_46@</w:t>
        </w:r>
        <w:r w:rsidRPr="00B324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141A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324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16B01" w:rsidRPr="00C141AB" w:rsidRDefault="00C16B01" w:rsidP="00B0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4FD">
        <w:rPr>
          <w:rFonts w:ascii="Times New Roman" w:hAnsi="Times New Roman" w:cs="Times New Roman"/>
          <w:sz w:val="28"/>
          <w:szCs w:val="28"/>
        </w:rPr>
        <w:t>сайт</w:t>
      </w:r>
      <w:r w:rsidRPr="00C141A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cdod</w:t>
      </w:r>
      <w:r w:rsidRPr="00C141A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pyshma</w:t>
      </w:r>
      <w:r w:rsidRPr="00C141A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uralschool</w:t>
      </w:r>
      <w:r w:rsidRPr="00C141A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51C14" w:rsidRPr="00296232" w:rsidRDefault="00651C14" w:rsidP="00B03A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651C14" w:rsidRPr="00296232" w:rsidSect="00651C1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03AA5" w:rsidRPr="00B03AA5" w:rsidRDefault="00B03AA5" w:rsidP="00B03AA5">
      <w:pPr>
        <w:spacing w:after="0" w:line="240" w:lineRule="auto"/>
        <w:ind w:firstLine="11340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03AA5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B03AA5" w:rsidRPr="007E763E" w:rsidRDefault="00B03AA5" w:rsidP="00B03A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E763E">
        <w:rPr>
          <w:rFonts w:ascii="Times New Roman" w:hAnsi="Times New Roman" w:cs="Times New Roman"/>
          <w:b/>
          <w:sz w:val="28"/>
          <w:szCs w:val="28"/>
        </w:rPr>
        <w:t>Итоги муниципального этапа Конкурса</w:t>
      </w:r>
    </w:p>
    <w:p w:rsidR="00B03AA5" w:rsidRDefault="00B03AA5" w:rsidP="00B03A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E763E">
        <w:rPr>
          <w:rFonts w:ascii="Times New Roman" w:hAnsi="Times New Roman" w:cs="Times New Roman"/>
          <w:b/>
          <w:sz w:val="28"/>
          <w:szCs w:val="28"/>
        </w:rPr>
        <w:t>(сводный протокол)</w:t>
      </w:r>
    </w:p>
    <w:p w:rsidR="00B03AA5" w:rsidRDefault="00B03AA5" w:rsidP="00B03A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126" w:type="dxa"/>
        <w:tblLook w:val="04A0"/>
      </w:tblPr>
      <w:tblGrid>
        <w:gridCol w:w="562"/>
        <w:gridCol w:w="3515"/>
        <w:gridCol w:w="1560"/>
        <w:gridCol w:w="1984"/>
        <w:gridCol w:w="2126"/>
        <w:gridCol w:w="2127"/>
        <w:gridCol w:w="1559"/>
        <w:gridCol w:w="1276"/>
        <w:gridCol w:w="1417"/>
      </w:tblGrid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2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5" w:type="dxa"/>
          </w:tcPr>
          <w:p w:rsidR="00B03AA5" w:rsidRPr="005E6CDD" w:rsidRDefault="00B03AA5" w:rsidP="00CE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</w:p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560" w:type="dxa"/>
          </w:tcPr>
          <w:p w:rsidR="00B03AA5" w:rsidRPr="005E6CDD" w:rsidRDefault="00B03AA5" w:rsidP="00CE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рисунка</w:t>
            </w:r>
          </w:p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(от 1 до 10)</w:t>
            </w:r>
          </w:p>
        </w:tc>
        <w:tc>
          <w:tcPr>
            <w:tcW w:w="1984" w:type="dxa"/>
          </w:tcPr>
          <w:p w:rsidR="00B03AA5" w:rsidRPr="005E6CDD" w:rsidRDefault="00B03AA5" w:rsidP="00CE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Композиционное решение</w:t>
            </w:r>
          </w:p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(от 1 до 10)</w:t>
            </w:r>
          </w:p>
        </w:tc>
        <w:tc>
          <w:tcPr>
            <w:tcW w:w="2126" w:type="dxa"/>
          </w:tcPr>
          <w:p w:rsidR="00B03AA5" w:rsidRPr="005E6CDD" w:rsidRDefault="00B03AA5" w:rsidP="00CE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 изображения</w:t>
            </w:r>
          </w:p>
          <w:p w:rsidR="00B03AA5" w:rsidRPr="005E6CDD" w:rsidRDefault="00B03AA5" w:rsidP="00CE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(от 1 до 10)</w:t>
            </w:r>
          </w:p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(от 1 до 10)</w:t>
            </w:r>
          </w:p>
        </w:tc>
        <w:tc>
          <w:tcPr>
            <w:tcW w:w="1559" w:type="dxa"/>
          </w:tcPr>
          <w:p w:rsidR="00B03AA5" w:rsidRPr="005E6CDD" w:rsidRDefault="00B03AA5" w:rsidP="00CE4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</w:t>
            </w:r>
          </w:p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(от 1 до 10)</w:t>
            </w:r>
          </w:p>
        </w:tc>
        <w:tc>
          <w:tcPr>
            <w:tcW w:w="1276" w:type="dxa"/>
          </w:tcPr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D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B03AA5" w:rsidRDefault="00B03AA5" w:rsidP="00CE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Печёркин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Нагибина Светлана,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Журавлёва Лия,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Молокитина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Ушакова Варвара,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Меньшенина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Берсенев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Грищенко Анастасия, 6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Александр</w:t>
            </w: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Фаттахутдинова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Зырянова Ксения, 7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7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Темерева</w:t>
            </w:r>
            <w:proofErr w:type="spellEnd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 xml:space="preserve"> Дарья, 7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Копытова Полина</w:t>
            </w:r>
            <w:r w:rsidRPr="00137D01">
              <w:rPr>
                <w:rFonts w:ascii="Times New Roman" w:hAnsi="Times New Roman" w:cs="Times New Roman"/>
                <w:sz w:val="24"/>
                <w:szCs w:val="24"/>
              </w:rPr>
              <w:t>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D0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13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D01">
              <w:rPr>
                <w:rFonts w:ascii="Times New Roman" w:hAnsi="Times New Roman" w:cs="Times New Roman"/>
                <w:sz w:val="24"/>
                <w:szCs w:val="24"/>
              </w:rPr>
              <w:t>Элада</w:t>
            </w:r>
            <w:proofErr w:type="spellEnd"/>
            <w:r w:rsidRPr="00137D01">
              <w:rPr>
                <w:rFonts w:ascii="Times New Roman" w:hAnsi="Times New Roman" w:cs="Times New Roman"/>
                <w:sz w:val="24"/>
                <w:szCs w:val="24"/>
              </w:rPr>
              <w:t>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15" w:type="dxa"/>
          </w:tcPr>
          <w:p w:rsidR="00B03AA5" w:rsidRPr="003E1309" w:rsidRDefault="00B03AA5" w:rsidP="00CE42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25912"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  <w:r w:rsidRPr="00A2591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B03AA5" w:rsidRPr="00A25912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1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Холкина Юля,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Бахарев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Андрей,8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Злата,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B03AA5" w:rsidRPr="00A25912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1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Свирских Дмитрий,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Тимофей,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Сирин Максим,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03AA5" w:rsidRPr="00A25912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1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 Сергей, 8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Турбакова</w:t>
            </w:r>
            <w:proofErr w:type="spellEnd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 xml:space="preserve"> Даша,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Конькова</w:t>
            </w:r>
            <w:proofErr w:type="spellEnd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Соседкова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03AA5" w:rsidRPr="00721B07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0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Кунгурцева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Софья,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Вздорных Никита, 9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03AA5" w:rsidRPr="00A25912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1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Цепелев</w:t>
            </w:r>
            <w:proofErr w:type="spellEnd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 xml:space="preserve"> Илья,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proofErr w:type="spellStart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Скакунова</w:t>
            </w:r>
            <w:proofErr w:type="spellEnd"/>
            <w:r w:rsidRPr="00D56D59">
              <w:rPr>
                <w:rFonts w:ascii="Times New Roman" w:hAnsi="Times New Roman" w:cs="Times New Roman"/>
                <w:sz w:val="24"/>
                <w:szCs w:val="24"/>
              </w:rPr>
              <w:t xml:space="preserve"> Соня,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B03AA5" w:rsidRPr="007077CE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C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Лушникова Маргарита,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Нужин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Немятовских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Вика, 10 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Воеводова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sz w:val="24"/>
                <w:szCs w:val="24"/>
              </w:rPr>
              <w:t>Яковлева Татьяна,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15" w:type="dxa"/>
          </w:tcPr>
          <w:p w:rsidR="00B03AA5" w:rsidRPr="00015863" w:rsidRDefault="00B03AA5" w:rsidP="00CE4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Елизавета, 10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rPr>
          <w:trHeight w:val="540"/>
        </w:trPr>
        <w:tc>
          <w:tcPr>
            <w:tcW w:w="562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Кристина, 11 лет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rPr>
          <w:trHeight w:val="27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Губина Александра, 10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rPr>
          <w:trHeight w:val="285"/>
        </w:trPr>
        <w:tc>
          <w:tcPr>
            <w:tcW w:w="562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Ершов Илья, 10 лет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15" w:type="dxa"/>
          </w:tcPr>
          <w:p w:rsidR="00B03AA5" w:rsidRPr="00137D01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Черноскутова</w:t>
            </w:r>
            <w:proofErr w:type="spellEnd"/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Елизавета, 11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AA5" w:rsidTr="00B03AA5">
        <w:tc>
          <w:tcPr>
            <w:tcW w:w="562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15" w:type="dxa"/>
          </w:tcPr>
          <w:p w:rsidR="00B03AA5" w:rsidRPr="00D56D59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Меркурьев Даниил, 11 лет</w:t>
            </w:r>
          </w:p>
        </w:tc>
        <w:tc>
          <w:tcPr>
            <w:tcW w:w="1560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03AA5" w:rsidRDefault="00B03AA5" w:rsidP="00C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B03AA5" w:rsidRPr="00721B07" w:rsidRDefault="00B03AA5" w:rsidP="00CE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0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:rsidR="00B03AA5" w:rsidRPr="003F0E0A" w:rsidRDefault="00B03AA5" w:rsidP="00B03AA5">
      <w:pPr>
        <w:rPr>
          <w:rFonts w:ascii="Times New Roman" w:hAnsi="Times New Roman" w:cs="Times New Roman"/>
          <w:sz w:val="24"/>
          <w:szCs w:val="24"/>
        </w:rPr>
      </w:pPr>
    </w:p>
    <w:p w:rsidR="00B03AA5" w:rsidRPr="003F0E0A" w:rsidRDefault="00B03AA5" w:rsidP="00B03AA5">
      <w:pPr>
        <w:rPr>
          <w:rFonts w:ascii="Times New Roman" w:hAnsi="Times New Roman" w:cs="Times New Roman"/>
          <w:sz w:val="24"/>
          <w:szCs w:val="24"/>
        </w:rPr>
      </w:pPr>
    </w:p>
    <w:p w:rsidR="00B03AA5" w:rsidRDefault="00B03AA5" w:rsidP="0065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A5" w:rsidRDefault="00B03AA5" w:rsidP="0065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A5" w:rsidRDefault="00B03AA5" w:rsidP="0065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A5" w:rsidRDefault="00B03AA5" w:rsidP="00651C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3AA5" w:rsidSect="00651C14">
      <w:pgSz w:w="16838" w:h="11906" w:orient="landscape"/>
      <w:pgMar w:top="720" w:right="255" w:bottom="72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62C"/>
    <w:multiLevelType w:val="hybridMultilevel"/>
    <w:tmpl w:val="E65877B2"/>
    <w:lvl w:ilvl="0" w:tplc="77627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51F8"/>
    <w:multiLevelType w:val="hybridMultilevel"/>
    <w:tmpl w:val="DA5C9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B3C60"/>
    <w:multiLevelType w:val="hybridMultilevel"/>
    <w:tmpl w:val="3B5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5F24"/>
    <w:rsid w:val="00030182"/>
    <w:rsid w:val="00037C6E"/>
    <w:rsid w:val="0006057F"/>
    <w:rsid w:val="000C6470"/>
    <w:rsid w:val="00110001"/>
    <w:rsid w:val="001349F1"/>
    <w:rsid w:val="00161721"/>
    <w:rsid w:val="002165DF"/>
    <w:rsid w:val="00220E48"/>
    <w:rsid w:val="002716F3"/>
    <w:rsid w:val="00296232"/>
    <w:rsid w:val="002B4D59"/>
    <w:rsid w:val="002F354B"/>
    <w:rsid w:val="00330020"/>
    <w:rsid w:val="0037261C"/>
    <w:rsid w:val="003B7A26"/>
    <w:rsid w:val="003D15B3"/>
    <w:rsid w:val="00412F23"/>
    <w:rsid w:val="004610CB"/>
    <w:rsid w:val="00470033"/>
    <w:rsid w:val="004B3091"/>
    <w:rsid w:val="004C380C"/>
    <w:rsid w:val="004F2079"/>
    <w:rsid w:val="0058325F"/>
    <w:rsid w:val="005A17A4"/>
    <w:rsid w:val="005B3537"/>
    <w:rsid w:val="005D20F9"/>
    <w:rsid w:val="00641A4E"/>
    <w:rsid w:val="00651C14"/>
    <w:rsid w:val="00656765"/>
    <w:rsid w:val="00683E62"/>
    <w:rsid w:val="00767695"/>
    <w:rsid w:val="00856FEE"/>
    <w:rsid w:val="008C49E0"/>
    <w:rsid w:val="008C5E32"/>
    <w:rsid w:val="008E1C5D"/>
    <w:rsid w:val="00911EBA"/>
    <w:rsid w:val="00995174"/>
    <w:rsid w:val="009B116F"/>
    <w:rsid w:val="009C73A2"/>
    <w:rsid w:val="009F57EE"/>
    <w:rsid w:val="009F7203"/>
    <w:rsid w:val="00A85019"/>
    <w:rsid w:val="00AA000C"/>
    <w:rsid w:val="00AB0F33"/>
    <w:rsid w:val="00AD71ED"/>
    <w:rsid w:val="00B03AA5"/>
    <w:rsid w:val="00B30504"/>
    <w:rsid w:val="00B519C6"/>
    <w:rsid w:val="00B57740"/>
    <w:rsid w:val="00BD72BA"/>
    <w:rsid w:val="00C141AB"/>
    <w:rsid w:val="00C16B01"/>
    <w:rsid w:val="00C544D8"/>
    <w:rsid w:val="00C71E61"/>
    <w:rsid w:val="00C73C1A"/>
    <w:rsid w:val="00C92F0E"/>
    <w:rsid w:val="00C963EA"/>
    <w:rsid w:val="00D04ED3"/>
    <w:rsid w:val="00D20BDB"/>
    <w:rsid w:val="00D2233D"/>
    <w:rsid w:val="00D6438B"/>
    <w:rsid w:val="00D755F1"/>
    <w:rsid w:val="00DD25DC"/>
    <w:rsid w:val="00DF236E"/>
    <w:rsid w:val="00E2162C"/>
    <w:rsid w:val="00E65987"/>
    <w:rsid w:val="00E77E40"/>
    <w:rsid w:val="00EA0C84"/>
    <w:rsid w:val="00EC0669"/>
    <w:rsid w:val="00EE115E"/>
    <w:rsid w:val="00EE5728"/>
    <w:rsid w:val="00F15F24"/>
    <w:rsid w:val="00F320F9"/>
    <w:rsid w:val="00F61905"/>
    <w:rsid w:val="00FA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D755F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4">
    <w:name w:val="Table Grid"/>
    <w:basedOn w:val="a1"/>
    <w:uiPriority w:val="59"/>
    <w:rsid w:val="00D75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6B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C49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_4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</dc:creator>
  <cp:lastModifiedBy>User</cp:lastModifiedBy>
  <cp:revision>2</cp:revision>
  <cp:lastPrinted>2018-10-31T05:37:00Z</cp:lastPrinted>
  <dcterms:created xsi:type="dcterms:W3CDTF">2020-03-19T08:46:00Z</dcterms:created>
  <dcterms:modified xsi:type="dcterms:W3CDTF">2020-03-19T08:46:00Z</dcterms:modified>
</cp:coreProperties>
</file>