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8C" w:rsidRDefault="008C568C" w:rsidP="008C568C">
      <w:pPr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ПРЕСС-РЕЛИЗ </w:t>
      </w:r>
    </w:p>
    <w:p w:rsidR="008C568C" w:rsidRDefault="008C568C" w:rsidP="008C568C">
      <w:pPr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для размещения информации на сайте</w:t>
      </w:r>
    </w:p>
    <w:p w:rsidR="008C568C" w:rsidRDefault="008C568C" w:rsidP="008C568C">
      <w:pPr>
        <w:spacing w:after="0"/>
        <w:jc w:val="center"/>
        <w:rPr>
          <w:rFonts w:ascii="Liberation Serif" w:hAnsi="Liberation Serif" w:cs="Liberation Serif"/>
          <w:b/>
        </w:rPr>
      </w:pP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целях реализации проекта «Социальная активность» национального проекта «Образование», Министерство образования и молодежной политики Свердловской области объявляет о проведении на территории Свердловской области конкурсного отбора проектов</w:t>
      </w:r>
      <w:r>
        <w:rPr>
          <w:rFonts w:ascii="Liberation Serif" w:hAnsi="Liberation Serif" w:cs="Liberation Serif"/>
        </w:rPr>
        <w:br/>
        <w:t xml:space="preserve">в рамках Всероссийского конкурса лучших региональных практик поддержки </w:t>
      </w:r>
      <w:proofErr w:type="spellStart"/>
      <w:r>
        <w:rPr>
          <w:rFonts w:ascii="Liberation Serif" w:hAnsi="Liberation Serif" w:cs="Liberation Serif"/>
        </w:rPr>
        <w:t>волонтерства</w:t>
      </w:r>
      <w:proofErr w:type="spellEnd"/>
      <w:r>
        <w:rPr>
          <w:rFonts w:ascii="Liberation Serif" w:hAnsi="Liberation Serif" w:cs="Liberation Serif"/>
        </w:rPr>
        <w:t xml:space="preserve"> «Регион добрых дел» 2020 года (далее – конкурс).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Цель конкурса – создание условий для устойчивого развития добровольческих (волонтерских) инициатив на территории Свердловской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Участниками конкурса могут быть: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зарегистрированные некоммерческие неправительственные организации;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государственные и автономные бюджетные учреждения;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зарегистрированные органы территориального общественного самоуправления;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в исключительных случаях – общественные движения, не получившие статус юридического лица, но планирующие получение статуса на момент получения субсидии.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Направления конкурса: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а) школьное добровольчество (</w:t>
      </w:r>
      <w:proofErr w:type="spellStart"/>
      <w:r>
        <w:rPr>
          <w:rFonts w:ascii="Liberation Serif" w:hAnsi="Liberation Serif" w:cs="Liberation Serif"/>
        </w:rPr>
        <w:t>волонтерство</w:t>
      </w:r>
      <w:proofErr w:type="spellEnd"/>
      <w:r>
        <w:rPr>
          <w:rFonts w:ascii="Liberation Serif" w:hAnsi="Liberation Serif" w:cs="Liberation Serif"/>
        </w:rPr>
        <w:t>) – содействие вовлечению обучающихся общеобразовательных организаций в добровольческую (волонтерскую) деятельность;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б) студенческое добровольчество (</w:t>
      </w:r>
      <w:proofErr w:type="spellStart"/>
      <w:r>
        <w:rPr>
          <w:rFonts w:ascii="Liberation Serif" w:hAnsi="Liberation Serif" w:cs="Liberation Serif"/>
        </w:rPr>
        <w:t>волонтерство</w:t>
      </w:r>
      <w:proofErr w:type="spellEnd"/>
      <w:r>
        <w:rPr>
          <w:rFonts w:ascii="Liberation Serif" w:hAnsi="Liberation Serif" w:cs="Liberation Serif"/>
        </w:rPr>
        <w:t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в) добровольчество (</w:t>
      </w:r>
      <w:proofErr w:type="spellStart"/>
      <w:r>
        <w:rPr>
          <w:rFonts w:ascii="Liberation Serif" w:hAnsi="Liberation Serif" w:cs="Liberation Serif"/>
        </w:rPr>
        <w:t>волонтерство</w:t>
      </w:r>
      <w:proofErr w:type="spellEnd"/>
      <w:r>
        <w:rPr>
          <w:rFonts w:ascii="Liberation Serif" w:hAnsi="Liberation Serif" w:cs="Liberation Serif"/>
        </w:rPr>
        <w:t>) трудоспособного населения – продвижение добровольчества (</w:t>
      </w:r>
      <w:proofErr w:type="spellStart"/>
      <w:r>
        <w:rPr>
          <w:rFonts w:ascii="Liberation Serif" w:hAnsi="Liberation Serif" w:cs="Liberation Serif"/>
        </w:rPr>
        <w:t>волонтерства</w:t>
      </w:r>
      <w:proofErr w:type="spellEnd"/>
      <w:r>
        <w:rPr>
          <w:rFonts w:ascii="Liberation Serif" w:hAnsi="Liberation Serif" w:cs="Liberation Serif"/>
        </w:rPr>
        <w:t>) среди населения трудоспособного возраста, в том числе развитие семейного добровольчества (</w:t>
      </w:r>
      <w:proofErr w:type="spellStart"/>
      <w:r>
        <w:rPr>
          <w:rFonts w:ascii="Liberation Serif" w:hAnsi="Liberation Serif" w:cs="Liberation Serif"/>
        </w:rPr>
        <w:t>волонтерства</w:t>
      </w:r>
      <w:proofErr w:type="spellEnd"/>
      <w:r>
        <w:rPr>
          <w:rFonts w:ascii="Liberation Serif" w:hAnsi="Liberation Serif" w:cs="Liberation Serif"/>
        </w:rPr>
        <w:t>), корпоративного добровольчества (</w:t>
      </w:r>
      <w:proofErr w:type="spellStart"/>
      <w:r>
        <w:rPr>
          <w:rFonts w:ascii="Liberation Serif" w:hAnsi="Liberation Serif" w:cs="Liberation Serif"/>
        </w:rPr>
        <w:t>волонтерства</w:t>
      </w:r>
      <w:proofErr w:type="spellEnd"/>
      <w:r>
        <w:rPr>
          <w:rFonts w:ascii="Liberation Serif" w:hAnsi="Liberation Serif" w:cs="Liberation Serif"/>
        </w:rPr>
        <w:t xml:space="preserve">) (добровольной (волонтерской) деятельности работников на благо общества при поддержке и поощрении со стороны компании/организации); 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г) «серебряное» добровольчество (</w:t>
      </w:r>
      <w:proofErr w:type="spellStart"/>
      <w:r>
        <w:rPr>
          <w:rFonts w:ascii="Liberation Serif" w:hAnsi="Liberation Serif" w:cs="Liberation Serif"/>
        </w:rPr>
        <w:t>волонтерство</w:t>
      </w:r>
      <w:proofErr w:type="spellEnd"/>
      <w:r>
        <w:rPr>
          <w:rFonts w:ascii="Liberation Serif" w:hAnsi="Liberation Serif" w:cs="Liberation Serif"/>
        </w:rPr>
        <w:t>) –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Подача заявок для участия в конкурсе осуществляется посредством автоматизированной информационной системы «Молодежь России» в срок до 19 мая 2020 года, включительно.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Дополнительную информацию по вопросам участия в конкурсе можно получить</w:t>
      </w:r>
      <w:r>
        <w:rPr>
          <w:rFonts w:ascii="Liberation Serif" w:hAnsi="Liberation Serif" w:cs="Liberation Serif"/>
        </w:rPr>
        <w:br/>
        <w:t>в отделе молодежных проектов, мониторинга и анализа процессов в молодежной среде департамента молодежной политики по телефону (343) 312-00-04 (</w:t>
      </w:r>
      <w:proofErr w:type="spellStart"/>
      <w:r>
        <w:rPr>
          <w:rFonts w:ascii="Liberation Serif" w:hAnsi="Liberation Serif" w:cs="Liberation Serif"/>
        </w:rPr>
        <w:t>доб</w:t>
      </w:r>
      <w:proofErr w:type="spellEnd"/>
      <w:r>
        <w:rPr>
          <w:rFonts w:ascii="Liberation Serif" w:hAnsi="Liberation Serif" w:cs="Liberation Serif"/>
        </w:rPr>
        <w:t>. 492), адрес электронной почты: m.pastuhova@egov66.ru.</w:t>
      </w:r>
    </w:p>
    <w:p w:rsidR="008C568C" w:rsidRDefault="008C568C" w:rsidP="008C568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Ознакомиться с Положением о проведении конкурса можно на официальном сайте Министерства в информационно-телекоммуникационной сети «Интернет» https://minobraz.egov66.ru.</w:t>
      </w:r>
    </w:p>
    <w:p w:rsidR="006331AF" w:rsidRDefault="006331AF" w:rsidP="008C568C">
      <w:pPr>
        <w:spacing w:after="0"/>
      </w:pPr>
    </w:p>
    <w:sectPr w:rsidR="0063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568C"/>
    <w:rsid w:val="006331AF"/>
    <w:rsid w:val="008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r-uo</dc:creator>
  <cp:keywords/>
  <dc:description/>
  <cp:lastModifiedBy>r-uo</cp:lastModifiedBy>
  <cp:revision>3</cp:revision>
  <dcterms:created xsi:type="dcterms:W3CDTF">2020-04-30T05:13:00Z</dcterms:created>
  <dcterms:modified xsi:type="dcterms:W3CDTF">2020-04-30T05:14:00Z</dcterms:modified>
</cp:coreProperties>
</file>